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0584D85E" w:rsidR="00A2685C" w:rsidRPr="00913364" w:rsidRDefault="00231CE7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546D4BBD" wp14:editId="7FFF7756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06920ABE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bookmarkStart w:id="0" w:name="_GoBack"/>
            <w:bookmarkEnd w:id="0"/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F11DF0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5B10A31E" w:rsidR="005F5113" w:rsidRPr="00A3678C" w:rsidRDefault="00231CE7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36299B" w:rsidRPr="0036299B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3.4 Produce a selection of fluent and coherent writing which develops, sustains, and structures ideas</w:t>
              </w:r>
            </w:hyperlink>
            <w:r w:rsidR="00BA616E">
              <w:rPr>
                <w:rStyle w:val="Hyperlink"/>
                <w:rFonts w:ascii="Arial" w:hAnsi="Arial" w:cs="Arial"/>
                <w:i/>
                <w:sz w:val="28"/>
                <w:szCs w:val="28"/>
              </w:rPr>
              <w:t xml:space="preserve"> (AS91475)</w:t>
            </w:r>
          </w:p>
        </w:tc>
      </w:tr>
      <w:tr w:rsidR="00A3678C" w:rsidRPr="005F5113" w14:paraId="2EF8D9C2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14D697B5" w:rsidR="00A3678C" w:rsidRPr="00A3678C" w:rsidRDefault="0036299B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F11DF0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0786C10A" w:rsidR="00A3678C" w:rsidRPr="00A3678C" w:rsidRDefault="0036299B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6</w:t>
            </w:r>
          </w:p>
        </w:tc>
      </w:tr>
      <w:tr w:rsidR="005F5113" w:rsidRPr="005F5113" w14:paraId="655000BC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F11DF0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5B716838" w14:textId="77777777" w:rsidR="005F5113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  <w:p w14:paraId="4A5F8CB7" w14:textId="2F11DDA9" w:rsidR="004E782D" w:rsidRPr="0056767F" w:rsidRDefault="004E782D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530"/>
        <w:gridCol w:w="2300"/>
        <w:gridCol w:w="2300"/>
        <w:gridCol w:w="230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F11DF0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F11DF0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05A67276" w14:textId="1B9A88CF" w:rsidR="00E3535F" w:rsidRPr="00BB78C5" w:rsidRDefault="0036299B" w:rsidP="00BB78C5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B78C5">
              <w:rPr>
                <w:rFonts w:ascii="Arial" w:hAnsi="Arial" w:cs="Arial"/>
                <w:sz w:val="72"/>
                <w:szCs w:val="40"/>
              </w:rPr>
              <w:t>Piece 1</w:t>
            </w:r>
          </w:p>
        </w:tc>
        <w:tc>
          <w:tcPr>
            <w:tcW w:w="153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30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30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30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F11DF0">
        <w:trPr>
          <w:trHeight w:val="7086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BB78C5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30" w:type="dxa"/>
          </w:tcPr>
          <w:p w14:paraId="69DC0432" w14:textId="7D83A92E" w:rsidR="002C3813" w:rsidRPr="006345B7" w:rsidRDefault="005A40A7" w:rsidP="00BB7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144FE" w14:textId="77777777" w:rsidR="0078025C" w:rsidRPr="006345B7" w:rsidRDefault="00BB78C5" w:rsidP="00BB7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ideas.</w:t>
            </w:r>
          </w:p>
          <w:p w14:paraId="36BB42B0" w14:textId="77777777" w:rsidR="00BB78C5" w:rsidRPr="006345B7" w:rsidRDefault="00BB78C5" w:rsidP="00BB7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75059346" w14:textId="77777777" w:rsidR="00BB78C5" w:rsidRPr="006345B7" w:rsidRDefault="00BB78C5" w:rsidP="00BB7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: demonstrating understanding of purpose and audience through:</w:t>
            </w:r>
          </w:p>
          <w:p w14:paraId="71EFCEE6" w14:textId="77777777" w:rsidR="00BB78C5" w:rsidRPr="006345B7" w:rsidRDefault="00BB78C5" w:rsidP="00BB78C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71"/>
              </w:tabs>
              <w:spacing w:after="0" w:line="240" w:lineRule="auto"/>
              <w:ind w:left="311" w:hanging="357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development of ideas and the making of links between them throughout a piece of writing.  This may include use of: narrative, imagery, explanations, analysis, explorations, critique, details, examples, and a range of dimensions or viewpoints</w:t>
            </w:r>
          </w:p>
          <w:p w14:paraId="17E1521B" w14:textId="63894C3D" w:rsidR="00BB78C5" w:rsidRPr="006345B7" w:rsidRDefault="00BB78C5" w:rsidP="00BB78C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71"/>
              </w:tabs>
              <w:spacing w:after="0" w:line="240" w:lineRule="auto"/>
              <w:ind w:left="311" w:hanging="357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selection and use of structures and language features appropriate to the particular written text type to create consistency in meaning and effect, and to sustain interest</w:t>
            </w:r>
          </w:p>
          <w:p w14:paraId="3899CF3A" w14:textId="3206CC92" w:rsidR="00BB78C5" w:rsidRPr="006345B7" w:rsidRDefault="00BB78C5" w:rsidP="00BB78C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761"/>
              </w:tabs>
              <w:spacing w:after="0" w:line="240" w:lineRule="auto"/>
              <w:ind w:left="311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6345B7">
              <w:rPr>
                <w:rFonts w:ascii="Arial" w:eastAsia="Times New Roman" w:hAnsi="Arial" w:cs="Arial"/>
                <w:color w:val="993300"/>
                <w:sz w:val="20"/>
                <w:szCs w:val="20"/>
                <w:lang w:eastAsia="en-US"/>
              </w:rPr>
              <w:t>the accurate use of written text conventions (including spelling, punctuation, grammar) so that the writing contains at most minor errors.</w:t>
            </w:r>
          </w:p>
        </w:tc>
        <w:tc>
          <w:tcPr>
            <w:tcW w:w="2300" w:type="dxa"/>
          </w:tcPr>
          <w:p w14:paraId="50C68071" w14:textId="77777777" w:rsidR="0078025C" w:rsidRPr="006345B7" w:rsidRDefault="00BB78C5" w:rsidP="00BB78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is </w:t>
            </w:r>
            <w:r w:rsidRPr="006345B7">
              <w:rPr>
                <w:rFonts w:ascii="Arial" w:hAnsi="Arial" w:cs="Arial"/>
                <w:b/>
                <w:sz w:val="20"/>
                <w:szCs w:val="20"/>
              </w:rPr>
              <w:t>convincing.</w:t>
            </w:r>
          </w:p>
          <w:p w14:paraId="589DE96A" w14:textId="77777777" w:rsidR="00BB78C5" w:rsidRPr="006345B7" w:rsidRDefault="00BB78C5" w:rsidP="00BB78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8EAA9" w14:textId="77777777" w:rsidR="00BB78C5" w:rsidRPr="006345B7" w:rsidRDefault="00BB78C5" w:rsidP="00BB78C5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: demonstrating discerning understanding of purpose and audience through:</w:t>
            </w:r>
          </w:p>
          <w:p w14:paraId="4CAF3707" w14:textId="77777777" w:rsidR="00BB78C5" w:rsidRPr="006345B7" w:rsidRDefault="00BB78C5" w:rsidP="00BB78C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67"/>
              </w:tabs>
              <w:spacing w:after="0" w:line="240" w:lineRule="auto"/>
              <w:ind w:left="264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discriminating selection and integration of ideas, language features, and structure.</w:t>
            </w:r>
          </w:p>
          <w:p w14:paraId="7FAFAE78" w14:textId="5EE2D908" w:rsidR="00BB78C5" w:rsidRPr="006345B7" w:rsidRDefault="00BB78C5" w:rsidP="00BB78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C8441D7" w14:textId="77777777" w:rsidR="0078025C" w:rsidRPr="006345B7" w:rsidRDefault="00BB78C5" w:rsidP="00BB78C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</w:t>
            </w:r>
            <w:r w:rsidRPr="006345B7">
              <w:rPr>
                <w:rFonts w:ascii="Arial" w:hAnsi="Arial" w:cs="Arial"/>
                <w:b/>
                <w:sz w:val="20"/>
                <w:szCs w:val="20"/>
              </w:rPr>
              <w:t>commands attention.</w:t>
            </w:r>
          </w:p>
          <w:p w14:paraId="5040DEBA" w14:textId="77777777" w:rsidR="00BB78C5" w:rsidRPr="006345B7" w:rsidRDefault="00BB78C5" w:rsidP="00BB78C5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  <w:p w14:paraId="6C0E6F74" w14:textId="77777777" w:rsidR="00BB78C5" w:rsidRPr="006345B7" w:rsidRDefault="00BB78C5" w:rsidP="00BB78C5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demonstrating a sophisticated understanding of purpose and audience through:</w:t>
            </w:r>
          </w:p>
          <w:p w14:paraId="00D6A696" w14:textId="77777777" w:rsidR="00BB78C5" w:rsidRPr="006345B7" w:rsidRDefault="00BB78C5" w:rsidP="00BB78C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90"/>
              </w:tabs>
              <w:spacing w:after="0" w:line="240" w:lineRule="auto"/>
              <w:ind w:left="230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insightful selection and integration of ideas, language features, and structure to create a striking whole.</w:t>
            </w:r>
          </w:p>
          <w:p w14:paraId="11C53FF6" w14:textId="12213CA4" w:rsidR="00BB78C5" w:rsidRPr="006345B7" w:rsidRDefault="00BB78C5" w:rsidP="00BB78C5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</w:tc>
      </w:tr>
      <w:tr w:rsidR="00917527" w:rsidRPr="0056767F" w14:paraId="632E53DE" w14:textId="77777777" w:rsidTr="00F11DF0">
        <w:trPr>
          <w:trHeight w:val="1584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2BDC7" w14:textId="47ACDCFE" w:rsidR="006345B7" w:rsidRDefault="006345B7" w:rsidP="006345B7"/>
    <w:p w14:paraId="4DA6DA9C" w14:textId="77777777" w:rsidR="006345B7" w:rsidRDefault="00634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2270"/>
        <w:gridCol w:w="2270"/>
        <w:gridCol w:w="2271"/>
      </w:tblGrid>
      <w:tr w:rsidR="00BB78C5" w:rsidRPr="0056767F" w14:paraId="49855427" w14:textId="77777777" w:rsidTr="00B53C94">
        <w:trPr>
          <w:trHeight w:val="433"/>
        </w:trPr>
        <w:tc>
          <w:tcPr>
            <w:tcW w:w="10586" w:type="dxa"/>
            <w:gridSpan w:val="5"/>
            <w:vAlign w:val="center"/>
          </w:tcPr>
          <w:p w14:paraId="11140EB8" w14:textId="77777777" w:rsidR="00BB78C5" w:rsidRPr="0056767F" w:rsidRDefault="00BB78C5" w:rsidP="00F11DF0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BB78C5" w:rsidRPr="0056767F" w14:paraId="1BA59B29" w14:textId="77777777" w:rsidTr="00F11DF0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1AFA358F" w14:textId="77777777" w:rsidR="00BB78C5" w:rsidRPr="00BB78C5" w:rsidRDefault="00BB78C5" w:rsidP="00B53C94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B78C5">
              <w:rPr>
                <w:rFonts w:ascii="Arial" w:hAnsi="Arial" w:cs="Arial"/>
                <w:sz w:val="72"/>
                <w:szCs w:val="40"/>
              </w:rPr>
              <w:t>Piece 1</w:t>
            </w:r>
          </w:p>
        </w:tc>
        <w:tc>
          <w:tcPr>
            <w:tcW w:w="1620" w:type="dxa"/>
            <w:vAlign w:val="center"/>
          </w:tcPr>
          <w:p w14:paraId="0BE57D2E" w14:textId="77777777" w:rsidR="00BB78C5" w:rsidRPr="00BC69F4" w:rsidRDefault="00BB78C5" w:rsidP="00B53C9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270" w:type="dxa"/>
            <w:vAlign w:val="center"/>
          </w:tcPr>
          <w:p w14:paraId="7DFFF319" w14:textId="77777777" w:rsidR="00BB78C5" w:rsidRPr="006345B7" w:rsidRDefault="00BB78C5" w:rsidP="00B53C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Achieved</w:t>
            </w:r>
          </w:p>
        </w:tc>
        <w:tc>
          <w:tcPr>
            <w:tcW w:w="2270" w:type="dxa"/>
            <w:vAlign w:val="center"/>
          </w:tcPr>
          <w:p w14:paraId="5F1DF86C" w14:textId="77777777" w:rsidR="00BB78C5" w:rsidRPr="006345B7" w:rsidRDefault="00BB78C5" w:rsidP="00B53C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Merit</w:t>
            </w:r>
          </w:p>
        </w:tc>
        <w:tc>
          <w:tcPr>
            <w:tcW w:w="2271" w:type="dxa"/>
            <w:vAlign w:val="center"/>
          </w:tcPr>
          <w:p w14:paraId="1BD02845" w14:textId="77777777" w:rsidR="00BB78C5" w:rsidRPr="006345B7" w:rsidRDefault="00BB78C5" w:rsidP="00B53C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b/>
                <w:sz w:val="20"/>
                <w:szCs w:val="20"/>
              </w:rPr>
              <w:t>Excellence</w:t>
            </w:r>
          </w:p>
        </w:tc>
      </w:tr>
      <w:tr w:rsidR="00BB78C5" w:rsidRPr="0056767F" w14:paraId="6B8A9F6F" w14:textId="77777777" w:rsidTr="00F11DF0">
        <w:trPr>
          <w:trHeight w:val="7086"/>
        </w:trPr>
        <w:tc>
          <w:tcPr>
            <w:tcW w:w="2155" w:type="dxa"/>
            <w:vMerge/>
            <w:shd w:val="clear" w:color="auto" w:fill="auto"/>
            <w:vAlign w:val="center"/>
          </w:tcPr>
          <w:p w14:paraId="3B3E414C" w14:textId="77777777" w:rsidR="00BB78C5" w:rsidRPr="0056767F" w:rsidRDefault="00BB78C5" w:rsidP="00B53C94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</w:tcPr>
          <w:p w14:paraId="5E5BCC6F" w14:textId="77777777" w:rsidR="00BB78C5" w:rsidRPr="00BB78C5" w:rsidRDefault="00BB78C5" w:rsidP="00B53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8C5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EB7A3" w14:textId="77777777" w:rsidR="00BB78C5" w:rsidRPr="006345B7" w:rsidRDefault="00BB78C5" w:rsidP="00B53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ideas.</w:t>
            </w:r>
          </w:p>
          <w:p w14:paraId="69979E9C" w14:textId="77777777" w:rsidR="00BB78C5" w:rsidRPr="006345B7" w:rsidRDefault="00BB78C5" w:rsidP="00B53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78ACC1EE" w14:textId="77777777" w:rsidR="00BB78C5" w:rsidRPr="006345B7" w:rsidRDefault="00BB78C5" w:rsidP="00B53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: demonstrating understanding of purpose and audience through:</w:t>
            </w:r>
          </w:p>
          <w:p w14:paraId="1698B097" w14:textId="77777777" w:rsidR="00BB78C5" w:rsidRPr="006345B7" w:rsidRDefault="00BB78C5" w:rsidP="00B53C9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71"/>
              </w:tabs>
              <w:spacing w:after="0" w:line="240" w:lineRule="auto"/>
              <w:ind w:left="311" w:hanging="357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development of ideas and the making of links between them throughout a piece of writing.  This may include use of: narrative, imagery, explanations, analysis, explorations, critique, details, examples, and a range of dimensions or viewpoints</w:t>
            </w:r>
          </w:p>
          <w:p w14:paraId="7ABB3E55" w14:textId="77777777" w:rsidR="00BB78C5" w:rsidRPr="006345B7" w:rsidRDefault="00BB78C5" w:rsidP="00B53C9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71"/>
              </w:tabs>
              <w:spacing w:after="0" w:line="240" w:lineRule="auto"/>
              <w:ind w:left="311" w:hanging="357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selection and use of structures and language features appropriate to the particular written text type to create consistency in meaning and effect, and to sustain interest</w:t>
            </w:r>
          </w:p>
          <w:p w14:paraId="7C534CE5" w14:textId="77777777" w:rsidR="00BB78C5" w:rsidRPr="006345B7" w:rsidRDefault="00BB78C5" w:rsidP="00B53C9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761"/>
              </w:tabs>
              <w:spacing w:after="0" w:line="240" w:lineRule="auto"/>
              <w:ind w:left="311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6345B7">
              <w:rPr>
                <w:rFonts w:ascii="Arial" w:eastAsia="Times New Roman" w:hAnsi="Arial" w:cs="Arial"/>
                <w:color w:val="993300"/>
                <w:sz w:val="20"/>
                <w:szCs w:val="20"/>
                <w:lang w:eastAsia="en-US"/>
              </w:rPr>
              <w:t>the accurate use of written text conventions (including spelling, punctuation, grammar) so that the writing contains at most minor errors.</w:t>
            </w:r>
          </w:p>
        </w:tc>
        <w:tc>
          <w:tcPr>
            <w:tcW w:w="2270" w:type="dxa"/>
          </w:tcPr>
          <w:p w14:paraId="22B9DD83" w14:textId="77777777" w:rsidR="00BB78C5" w:rsidRPr="006345B7" w:rsidRDefault="00BB78C5" w:rsidP="00B53C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is </w:t>
            </w:r>
            <w:r w:rsidRPr="006345B7">
              <w:rPr>
                <w:rFonts w:ascii="Arial" w:hAnsi="Arial" w:cs="Arial"/>
                <w:b/>
                <w:sz w:val="20"/>
                <w:szCs w:val="20"/>
              </w:rPr>
              <w:t>convincing.</w:t>
            </w:r>
          </w:p>
          <w:p w14:paraId="4F73A8DB" w14:textId="77777777" w:rsidR="00BB78C5" w:rsidRPr="006345B7" w:rsidRDefault="00BB78C5" w:rsidP="00B53C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21B13A" w14:textId="77777777" w:rsidR="00BB78C5" w:rsidRPr="006345B7" w:rsidRDefault="00BB78C5" w:rsidP="00B53C94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: demonstrating discerning understanding of purpose and audience through:</w:t>
            </w:r>
          </w:p>
          <w:p w14:paraId="5E98C57A" w14:textId="77777777" w:rsidR="00BB78C5" w:rsidRPr="006345B7" w:rsidRDefault="00BB78C5" w:rsidP="00B53C9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67"/>
              </w:tabs>
              <w:spacing w:after="0" w:line="240" w:lineRule="auto"/>
              <w:ind w:left="264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discriminating selection and integration of ideas, language features, and structure.</w:t>
            </w:r>
          </w:p>
          <w:p w14:paraId="25DCB722" w14:textId="77777777" w:rsidR="00BB78C5" w:rsidRPr="006345B7" w:rsidRDefault="00BB78C5" w:rsidP="00B53C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6A56B7" w14:textId="77777777" w:rsidR="00BB78C5" w:rsidRPr="006345B7" w:rsidRDefault="00BB78C5" w:rsidP="00B53C9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5B7">
              <w:rPr>
                <w:rFonts w:ascii="Arial" w:hAnsi="Arial" w:cs="Arial"/>
                <w:sz w:val="20"/>
                <w:szCs w:val="20"/>
                <w:lang w:val="en-GB"/>
              </w:rPr>
              <w:t>Produce a selection of fluent and coherent writing</w:t>
            </w:r>
            <w:r w:rsidRPr="006345B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</w:t>
            </w:r>
            <w:r w:rsidRPr="006345B7">
              <w:rPr>
                <w:rFonts w:ascii="Arial" w:hAnsi="Arial" w:cs="Arial"/>
                <w:b/>
                <w:sz w:val="20"/>
                <w:szCs w:val="20"/>
              </w:rPr>
              <w:t>commands attention.</w:t>
            </w:r>
          </w:p>
          <w:p w14:paraId="4D8D6945" w14:textId="77777777" w:rsidR="00BB78C5" w:rsidRPr="006345B7" w:rsidRDefault="00BB78C5" w:rsidP="00B53C94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  <w:p w14:paraId="450C5E26" w14:textId="77777777" w:rsidR="00BB78C5" w:rsidRPr="006345B7" w:rsidRDefault="00BB78C5" w:rsidP="00B53C94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345B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6345B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demonstrating a sophisticated understanding of purpose and audience through:</w:t>
            </w:r>
          </w:p>
          <w:p w14:paraId="0684A8BB" w14:textId="77777777" w:rsidR="00BB78C5" w:rsidRPr="006345B7" w:rsidRDefault="00BB78C5" w:rsidP="00B53C9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90"/>
              </w:tabs>
              <w:spacing w:after="0" w:line="240" w:lineRule="auto"/>
              <w:ind w:left="230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6345B7">
              <w:rPr>
                <w:rFonts w:ascii="Arial" w:hAnsi="Arial" w:cs="Arial"/>
                <w:color w:val="993300"/>
                <w:sz w:val="20"/>
                <w:szCs w:val="20"/>
              </w:rPr>
              <w:t>the insightful selection and integration of ideas, language features, and structure to create a striking whole.</w:t>
            </w:r>
          </w:p>
          <w:p w14:paraId="2A49C801" w14:textId="77777777" w:rsidR="00BB78C5" w:rsidRPr="006345B7" w:rsidRDefault="00BB78C5" w:rsidP="00B53C94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</w:tc>
      </w:tr>
      <w:tr w:rsidR="00BB78C5" w:rsidRPr="0056767F" w14:paraId="3427994C" w14:textId="77777777" w:rsidTr="00F11DF0">
        <w:trPr>
          <w:trHeight w:val="1584"/>
        </w:trPr>
        <w:tc>
          <w:tcPr>
            <w:tcW w:w="2155" w:type="dxa"/>
            <w:shd w:val="clear" w:color="auto" w:fill="auto"/>
            <w:vAlign w:val="center"/>
          </w:tcPr>
          <w:p w14:paraId="401353B2" w14:textId="77777777" w:rsidR="00BB78C5" w:rsidRPr="0056767F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407E9C92" w14:textId="77777777" w:rsidR="00BB78C5" w:rsidRPr="00A3678C" w:rsidRDefault="00BB78C5" w:rsidP="00B53C94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4495CC3" w14:textId="77777777" w:rsidR="00BB78C5" w:rsidRPr="00A3678C" w:rsidRDefault="00BB78C5" w:rsidP="00B53C94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1D7888DF" w14:textId="77777777" w:rsidR="00BB78C5" w:rsidRPr="00A3678C" w:rsidRDefault="00BB78C5" w:rsidP="00B53C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88F5D" w14:textId="77777777" w:rsidR="00BB78C5" w:rsidRDefault="00BB7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107"/>
        <w:gridCol w:w="2108"/>
        <w:gridCol w:w="2108"/>
        <w:gridCol w:w="2108"/>
      </w:tblGrid>
      <w:tr w:rsidR="00BB78C5" w:rsidRPr="0056767F" w14:paraId="1EACE63D" w14:textId="77777777" w:rsidTr="00F11DF0">
        <w:trPr>
          <w:trHeight w:val="1115"/>
        </w:trPr>
        <w:tc>
          <w:tcPr>
            <w:tcW w:w="2155" w:type="dxa"/>
            <w:shd w:val="clear" w:color="auto" w:fill="auto"/>
            <w:vAlign w:val="center"/>
          </w:tcPr>
          <w:p w14:paraId="2408C050" w14:textId="77777777" w:rsidR="00BB78C5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lastRenderedPageBreak/>
              <w:t>Student’s name</w:t>
            </w:r>
          </w:p>
        </w:tc>
        <w:tc>
          <w:tcPr>
            <w:tcW w:w="8431" w:type="dxa"/>
            <w:gridSpan w:val="4"/>
            <w:vAlign w:val="center"/>
          </w:tcPr>
          <w:p w14:paraId="7EC67614" w14:textId="77777777" w:rsidR="00BB78C5" w:rsidRPr="00BC69F4" w:rsidRDefault="00BB78C5" w:rsidP="00B53C9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B78C5" w:rsidRPr="0056767F" w14:paraId="78A3481F" w14:textId="77777777" w:rsidTr="00F11DF0">
        <w:trPr>
          <w:trHeight w:val="1115"/>
        </w:trPr>
        <w:tc>
          <w:tcPr>
            <w:tcW w:w="2155" w:type="dxa"/>
            <w:shd w:val="clear" w:color="auto" w:fill="auto"/>
            <w:vAlign w:val="center"/>
          </w:tcPr>
          <w:p w14:paraId="6A096722" w14:textId="77777777" w:rsidR="00BB78C5" w:rsidRPr="00AB6A79" w:rsidRDefault="00BB78C5" w:rsidP="00B53C94">
            <w:pPr>
              <w:spacing w:before="120" w:after="120"/>
              <w:rPr>
                <w:rFonts w:ascii="Arial" w:hAnsi="Arial" w:cs="Arial"/>
                <w:b/>
                <w:sz w:val="28"/>
                <w:szCs w:val="20"/>
              </w:rPr>
            </w:pPr>
            <w:r w:rsidRPr="00AB6A79">
              <w:rPr>
                <w:rFonts w:ascii="Arial" w:hAnsi="Arial" w:cs="Arial"/>
                <w:b/>
                <w:sz w:val="28"/>
                <w:szCs w:val="20"/>
              </w:rPr>
              <w:t>FINAL</w:t>
            </w:r>
          </w:p>
          <w:p w14:paraId="05C66D4E" w14:textId="77777777" w:rsidR="00BB78C5" w:rsidRPr="0056767F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Grade</w:t>
            </w:r>
          </w:p>
        </w:tc>
        <w:tc>
          <w:tcPr>
            <w:tcW w:w="2107" w:type="dxa"/>
            <w:vAlign w:val="center"/>
          </w:tcPr>
          <w:p w14:paraId="285BF6AB" w14:textId="77777777" w:rsidR="00BB78C5" w:rsidRPr="00DD650D" w:rsidRDefault="00BB78C5" w:rsidP="00B53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108" w:type="dxa"/>
            <w:vAlign w:val="center"/>
          </w:tcPr>
          <w:p w14:paraId="6B12D3D6" w14:textId="77777777" w:rsidR="00BB78C5" w:rsidRPr="00DD650D" w:rsidRDefault="00BB78C5" w:rsidP="00B53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108" w:type="dxa"/>
            <w:vAlign w:val="center"/>
          </w:tcPr>
          <w:p w14:paraId="4C55B127" w14:textId="77777777" w:rsidR="00BB78C5" w:rsidRPr="00DD650D" w:rsidRDefault="00BB78C5" w:rsidP="00B53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108" w:type="dxa"/>
            <w:vAlign w:val="center"/>
          </w:tcPr>
          <w:p w14:paraId="0E79FB1D" w14:textId="77777777" w:rsidR="00BB78C5" w:rsidRPr="00DD650D" w:rsidRDefault="00BB78C5" w:rsidP="00B53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BB78C5" w:rsidRPr="0056767F" w14:paraId="458D6143" w14:textId="77777777" w:rsidTr="00F11DF0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2B12BD22" w14:textId="77777777" w:rsidR="00BB78C5" w:rsidRPr="0056767F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08EE7C2D" w14:textId="77777777" w:rsidR="00BB78C5" w:rsidRPr="00DD650D" w:rsidRDefault="00BB78C5" w:rsidP="00B53C94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401E6E04" w14:textId="77777777" w:rsidR="00BB78C5" w:rsidRDefault="00BB78C5" w:rsidP="00B53C94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</w:p>
          <w:p w14:paraId="6A6F549C" w14:textId="77777777" w:rsidR="00BB78C5" w:rsidRDefault="00BB78C5" w:rsidP="00B53C94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C0DD79D" w14:textId="77777777" w:rsidR="00BB78C5" w:rsidRDefault="00BB78C5" w:rsidP="00B53C94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A156DF0" w14:textId="77777777" w:rsidR="00BB78C5" w:rsidRPr="0056767F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33276A1A" w14:textId="77777777" w:rsidR="00BB78C5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0A1E4017" w14:textId="77777777" w:rsidR="00BB78C5" w:rsidRPr="0056767F" w:rsidRDefault="00BB78C5" w:rsidP="00B53C94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5E744093" w14:textId="77777777" w:rsidR="00BB78C5" w:rsidRDefault="00BB78C5"/>
    <w:p w14:paraId="144F9D36" w14:textId="4EF0DC3E" w:rsidR="00BB78C5" w:rsidRDefault="00BB7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</w:p>
    <w:p w14:paraId="26AF9E7E" w14:textId="4D4EDC7C" w:rsidR="005F5113" w:rsidRDefault="005F5113" w:rsidP="00BB78C5">
      <w:pPr>
        <w:rPr>
          <w:rFonts w:ascii="Arial" w:hAnsi="Arial" w:cs="Arial"/>
        </w:rPr>
      </w:pPr>
    </w:p>
    <w:p w14:paraId="656D5FE7" w14:textId="30051F79" w:rsidR="00BB78C5" w:rsidRDefault="00BB78C5" w:rsidP="00BB78C5">
      <w:pPr>
        <w:rPr>
          <w:rFonts w:ascii="Arial" w:hAnsi="Arial" w:cs="Arial"/>
        </w:rPr>
      </w:pPr>
    </w:p>
    <w:p w14:paraId="4F9536C7" w14:textId="77777777" w:rsidR="00BB78C5" w:rsidRPr="005F5113" w:rsidRDefault="00BB78C5" w:rsidP="00BB78C5">
      <w:pPr>
        <w:rPr>
          <w:rFonts w:ascii="Arial" w:hAnsi="Arial" w:cs="Arial"/>
        </w:rPr>
      </w:pPr>
    </w:p>
    <w:sectPr w:rsidR="00BB78C5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31CE7"/>
    <w:rsid w:val="00273D11"/>
    <w:rsid w:val="002C3813"/>
    <w:rsid w:val="00352996"/>
    <w:rsid w:val="0036299B"/>
    <w:rsid w:val="00380C12"/>
    <w:rsid w:val="00455087"/>
    <w:rsid w:val="004D3A66"/>
    <w:rsid w:val="004E782D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45B7"/>
    <w:rsid w:val="006368BD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2685C"/>
    <w:rsid w:val="00A3678C"/>
    <w:rsid w:val="00BA616E"/>
    <w:rsid w:val="00BB78C5"/>
    <w:rsid w:val="00BC69F4"/>
    <w:rsid w:val="00C3258D"/>
    <w:rsid w:val="00DD650D"/>
    <w:rsid w:val="00E31DA5"/>
    <w:rsid w:val="00E3535F"/>
    <w:rsid w:val="00E55144"/>
    <w:rsid w:val="00F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8</cp:revision>
  <dcterms:created xsi:type="dcterms:W3CDTF">2019-02-01T03:49:00Z</dcterms:created>
  <dcterms:modified xsi:type="dcterms:W3CDTF">2019-04-08T01:02:00Z</dcterms:modified>
</cp:coreProperties>
</file>