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887DFB" w:rsidRPr="00887DFB" w14:paraId="07BDFADF" w14:textId="77777777" w:rsidTr="00887DFB">
        <w:trPr>
          <w:trHeight w:val="1520"/>
        </w:trPr>
        <w:tc>
          <w:tcPr>
            <w:tcW w:w="8455" w:type="dxa"/>
            <w:vAlign w:val="center"/>
            <w:hideMark/>
          </w:tcPr>
          <w:p w14:paraId="3544E7ED" w14:textId="77777777" w:rsidR="00887DFB" w:rsidRPr="00887DFB" w:rsidRDefault="00887DFB" w:rsidP="0088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887DFB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2F823827" w14:textId="77777777" w:rsidR="00887DFB" w:rsidRPr="00887DFB" w:rsidRDefault="00887DFB" w:rsidP="0088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887DFB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31B10DD4" w14:textId="51410E11" w:rsidR="00887DFB" w:rsidRPr="00887DFB" w:rsidRDefault="00887DFB" w:rsidP="0088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</w:p>
          <w:p w14:paraId="706C59CD" w14:textId="7C844A85" w:rsidR="00887DFB" w:rsidRPr="00887DFB" w:rsidRDefault="00FA7E67" w:rsidP="0088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7A2BD469" wp14:editId="7E80C956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FA7E67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FA7E6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280F0CD9" w:rsidR="005F5113" w:rsidRPr="00A3678C" w:rsidRDefault="00FA7E67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6C313B" w:rsidRPr="0099280F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1.10 Form personal responses to independently read texts, supported by evidence.</w:t>
              </w:r>
            </w:hyperlink>
          </w:p>
        </w:tc>
      </w:tr>
      <w:tr w:rsidR="00A3678C" w:rsidRPr="005F5113" w14:paraId="2EF8D9C2" w14:textId="77777777" w:rsidTr="00FA7E6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7BCD7EAD" w:rsidR="00A3678C" w:rsidRPr="00A3678C" w:rsidRDefault="006C313B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FA7E67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1581AAF6" w:rsidR="00A3678C" w:rsidRPr="00A3678C" w:rsidRDefault="006C313B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4</w:t>
            </w:r>
          </w:p>
        </w:tc>
      </w:tr>
      <w:tr w:rsidR="005F5113" w:rsidRPr="005F5113" w14:paraId="655000BC" w14:textId="77777777" w:rsidTr="00FA7E6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FA7E6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FA7E6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5113" w:rsidRPr="005F5113" w14:paraId="4EA63294" w14:textId="77777777" w:rsidTr="00FA7E67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107"/>
        <w:gridCol w:w="2108"/>
        <w:gridCol w:w="2108"/>
        <w:gridCol w:w="2108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FA7E67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A30DDA" w:rsidRPr="0056767F" w14:paraId="74672C40" w14:textId="77777777" w:rsidTr="00FA7E67">
        <w:trPr>
          <w:trHeight w:val="432"/>
        </w:trPr>
        <w:tc>
          <w:tcPr>
            <w:tcW w:w="2155" w:type="dxa"/>
            <w:shd w:val="clear" w:color="auto" w:fill="auto"/>
            <w:vAlign w:val="center"/>
          </w:tcPr>
          <w:p w14:paraId="14297A27" w14:textId="64E82436" w:rsidR="00A30DDA" w:rsidRPr="0056767F" w:rsidRDefault="00A30DDA" w:rsidP="00A30DDA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6C4276">
              <w:rPr>
                <w:rFonts w:ascii="Arial" w:hAnsi="Arial" w:cs="Arial"/>
                <w:sz w:val="24"/>
                <w:szCs w:val="24"/>
              </w:rPr>
              <w:t>Text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63FEC08" w14:textId="38C2090E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4276">
              <w:rPr>
                <w:rFonts w:ascii="Arial" w:hAnsi="Arial" w:cs="Arial"/>
                <w:sz w:val="24"/>
                <w:szCs w:val="24"/>
              </w:rPr>
              <w:t>Genre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4086CF6F" w14:textId="06E224F9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C427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ED09EC2" w14:textId="2CB1117E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Approx. grade of each response</w:t>
            </w:r>
          </w:p>
        </w:tc>
      </w:tr>
      <w:tr w:rsidR="00A30DDA" w:rsidRPr="0056767F" w14:paraId="209EB7FE" w14:textId="77777777" w:rsidTr="00FA7E67">
        <w:trPr>
          <w:trHeight w:val="432"/>
        </w:trPr>
        <w:tc>
          <w:tcPr>
            <w:tcW w:w="2155" w:type="dxa"/>
            <w:shd w:val="clear" w:color="auto" w:fill="auto"/>
            <w:vAlign w:val="center"/>
          </w:tcPr>
          <w:p w14:paraId="4233E5FB" w14:textId="1FF8C89F" w:rsidR="00A30DDA" w:rsidRPr="0056767F" w:rsidRDefault="00A30DDA" w:rsidP="00A30DDA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C4276">
              <w:rPr>
                <w:rFonts w:ascii="Arial" w:hAnsi="Arial" w:cs="Arial"/>
                <w:b/>
                <w:color w:val="auto"/>
                <w:sz w:val="24"/>
              </w:rPr>
              <w:t>1</w:t>
            </w:r>
          </w:p>
        </w:tc>
        <w:tc>
          <w:tcPr>
            <w:tcW w:w="2107" w:type="dxa"/>
            <w:vAlign w:val="center"/>
          </w:tcPr>
          <w:p w14:paraId="5C0A96A3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02E8F0F4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3D7084AD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A30DDA" w:rsidRPr="0056767F" w14:paraId="65732DC1" w14:textId="77777777" w:rsidTr="00FA7E67">
        <w:trPr>
          <w:trHeight w:val="432"/>
        </w:trPr>
        <w:tc>
          <w:tcPr>
            <w:tcW w:w="2155" w:type="dxa"/>
            <w:shd w:val="clear" w:color="auto" w:fill="auto"/>
            <w:vAlign w:val="center"/>
          </w:tcPr>
          <w:p w14:paraId="2C1822C9" w14:textId="263537EE" w:rsidR="00A30DDA" w:rsidRPr="0056767F" w:rsidRDefault="00A30DDA" w:rsidP="00A30DDA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C4276">
              <w:rPr>
                <w:rFonts w:ascii="Arial" w:hAnsi="Arial" w:cs="Arial"/>
                <w:b/>
                <w:color w:val="auto"/>
                <w:sz w:val="24"/>
              </w:rPr>
              <w:t>2</w:t>
            </w:r>
          </w:p>
        </w:tc>
        <w:tc>
          <w:tcPr>
            <w:tcW w:w="2107" w:type="dxa"/>
            <w:vAlign w:val="center"/>
          </w:tcPr>
          <w:p w14:paraId="34FB4F44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6DFE6901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540F2E61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A30DDA" w:rsidRPr="0056767F" w14:paraId="0605BC67" w14:textId="77777777" w:rsidTr="00FA7E67">
        <w:trPr>
          <w:trHeight w:val="432"/>
        </w:trPr>
        <w:tc>
          <w:tcPr>
            <w:tcW w:w="2155" w:type="dxa"/>
            <w:shd w:val="clear" w:color="auto" w:fill="auto"/>
            <w:vAlign w:val="center"/>
          </w:tcPr>
          <w:p w14:paraId="26970C5A" w14:textId="62AF79D4" w:rsidR="00A30DDA" w:rsidRPr="0056767F" w:rsidRDefault="00A30DDA" w:rsidP="00A30DDA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C4276">
              <w:rPr>
                <w:rFonts w:ascii="Arial" w:hAnsi="Arial" w:cs="Arial"/>
                <w:b/>
                <w:color w:val="auto"/>
                <w:sz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0BC19850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2EAB19B6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7506194E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A30DDA" w:rsidRPr="0056767F" w14:paraId="5D046FAC" w14:textId="77777777" w:rsidTr="00FA7E67">
        <w:trPr>
          <w:trHeight w:val="432"/>
        </w:trPr>
        <w:tc>
          <w:tcPr>
            <w:tcW w:w="2155" w:type="dxa"/>
            <w:shd w:val="clear" w:color="auto" w:fill="auto"/>
            <w:vAlign w:val="center"/>
          </w:tcPr>
          <w:p w14:paraId="59AD284F" w14:textId="00E1A817" w:rsidR="00A30DDA" w:rsidRPr="0056767F" w:rsidRDefault="00A30DDA" w:rsidP="00A30DDA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C4276">
              <w:rPr>
                <w:rFonts w:ascii="Arial" w:hAnsi="Arial" w:cs="Arial"/>
                <w:b/>
                <w:color w:val="auto"/>
                <w:sz w:val="24"/>
              </w:rPr>
              <w:t>4</w:t>
            </w:r>
          </w:p>
        </w:tc>
        <w:tc>
          <w:tcPr>
            <w:tcW w:w="2107" w:type="dxa"/>
            <w:vAlign w:val="center"/>
          </w:tcPr>
          <w:p w14:paraId="62F03FE1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76195C82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5FEDA2B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A30DDA" w:rsidRPr="0056767F" w14:paraId="0485F049" w14:textId="77777777" w:rsidTr="00FA7E67">
        <w:trPr>
          <w:trHeight w:val="432"/>
        </w:trPr>
        <w:tc>
          <w:tcPr>
            <w:tcW w:w="2155" w:type="dxa"/>
            <w:shd w:val="clear" w:color="auto" w:fill="auto"/>
            <w:vAlign w:val="center"/>
          </w:tcPr>
          <w:p w14:paraId="20AB7537" w14:textId="6BFA274F" w:rsidR="00A30DDA" w:rsidRPr="0056767F" w:rsidRDefault="00A30DDA" w:rsidP="00A30DDA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C4276">
              <w:rPr>
                <w:rFonts w:ascii="Arial" w:hAnsi="Arial" w:cs="Arial"/>
                <w:b/>
                <w:color w:val="auto"/>
                <w:sz w:val="24"/>
              </w:rPr>
              <w:t>5</w:t>
            </w:r>
          </w:p>
        </w:tc>
        <w:tc>
          <w:tcPr>
            <w:tcW w:w="2107" w:type="dxa"/>
            <w:vAlign w:val="center"/>
          </w:tcPr>
          <w:p w14:paraId="6CBC7527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067CAFF4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7876E6EC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A30DDA" w:rsidRPr="0056767F" w14:paraId="72A876B5" w14:textId="77777777" w:rsidTr="00FA7E67">
        <w:trPr>
          <w:trHeight w:val="432"/>
        </w:trPr>
        <w:tc>
          <w:tcPr>
            <w:tcW w:w="2155" w:type="dxa"/>
            <w:shd w:val="clear" w:color="auto" w:fill="auto"/>
            <w:vAlign w:val="center"/>
          </w:tcPr>
          <w:p w14:paraId="4B717AA3" w14:textId="76C3014D" w:rsidR="00A30DDA" w:rsidRPr="0056767F" w:rsidRDefault="00A30DDA" w:rsidP="00A30DDA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C4276">
              <w:rPr>
                <w:rFonts w:ascii="Arial" w:hAnsi="Arial" w:cs="Arial"/>
                <w:b/>
                <w:color w:val="auto"/>
                <w:sz w:val="24"/>
              </w:rPr>
              <w:t>6</w:t>
            </w:r>
          </w:p>
        </w:tc>
        <w:tc>
          <w:tcPr>
            <w:tcW w:w="2107" w:type="dxa"/>
            <w:vAlign w:val="center"/>
          </w:tcPr>
          <w:p w14:paraId="5B7A8B91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1A059A8D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6406C460" w14:textId="77777777" w:rsidR="00A30DDA" w:rsidRPr="00BC69F4" w:rsidRDefault="00A30DDA" w:rsidP="00A30DD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E3535F" w:rsidRPr="0056767F" w14:paraId="0BD1BFE2" w14:textId="77777777" w:rsidTr="00FA7E67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2107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108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108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108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FA7E67">
        <w:trPr>
          <w:trHeight w:val="3855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07" w:type="dxa"/>
          </w:tcPr>
          <w:p w14:paraId="69DC0432" w14:textId="7D83A92E" w:rsidR="002C3813" w:rsidRPr="00A3678C" w:rsidRDefault="005A40A7" w:rsidP="00A367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678C">
              <w:rPr>
                <w:rFonts w:ascii="Arial" w:hAnsi="Arial" w:cs="Arial"/>
                <w:sz w:val="20"/>
                <w:szCs w:val="20"/>
              </w:rPr>
              <w:t>Did not meet the criteria to achieve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standard</w:t>
            </w:r>
            <w:r w:rsidRPr="00A36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1F24EA" w14:textId="46046578" w:rsidR="0078025C" w:rsidRDefault="006C313B" w:rsidP="006C3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3B">
              <w:rPr>
                <w:rFonts w:ascii="Arial" w:hAnsi="Arial" w:cs="Arial"/>
                <w:sz w:val="20"/>
                <w:szCs w:val="20"/>
              </w:rPr>
              <w:t>Form personal responses to independently read texts, supported by evidence.</w:t>
            </w:r>
          </w:p>
          <w:p w14:paraId="78B419CB" w14:textId="77777777" w:rsidR="006C313B" w:rsidRPr="006C313B" w:rsidRDefault="006C313B" w:rsidP="006C3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7BD35C" w14:textId="76F646E6" w:rsidR="006C313B" w:rsidRPr="006C313B" w:rsidRDefault="006C313B" w:rsidP="006C3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C313B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C313B">
              <w:rPr>
                <w:rFonts w:ascii="Arial" w:hAnsi="Arial" w:cs="Arial"/>
                <w:color w:val="993300"/>
                <w:sz w:val="20"/>
                <w:szCs w:val="20"/>
              </w:rPr>
              <w:t>: demonstrating personal understandings of, engagement with, and/or viewpoints on texts.  Eg linking</w:t>
            </w:r>
          </w:p>
          <w:p w14:paraId="5268587F" w14:textId="610ACF94" w:rsidR="006C313B" w:rsidRPr="006C313B" w:rsidRDefault="006C313B" w:rsidP="006C313B">
            <w:pPr>
              <w:pStyle w:val="Heading3"/>
              <w:keepNext w:val="0"/>
              <w:numPr>
                <w:ilvl w:val="0"/>
                <w:numId w:val="15"/>
              </w:numPr>
              <w:tabs>
                <w:tab w:val="clear" w:pos="851"/>
                <w:tab w:val="left" w:pos="753"/>
              </w:tabs>
              <w:spacing w:before="0"/>
              <w:ind w:left="303" w:right="0" w:hanging="303"/>
              <w:rPr>
                <w:rFonts w:ascii="Arial" w:hAnsi="Arial" w:cs="Arial"/>
                <w:b w:val="0"/>
                <w:color w:val="993300"/>
                <w:sz w:val="20"/>
              </w:rPr>
            </w:pPr>
            <w:r w:rsidRPr="006C313B">
              <w:rPr>
                <w:rFonts w:ascii="Arial" w:hAnsi="Arial" w:cs="Arial"/>
                <w:b w:val="0"/>
                <w:color w:val="993300"/>
                <w:sz w:val="20"/>
              </w:rPr>
              <w:t xml:space="preserve">text and self </w:t>
            </w:r>
          </w:p>
          <w:p w14:paraId="53D2F669" w14:textId="36B31925" w:rsidR="006C313B" w:rsidRPr="006C313B" w:rsidRDefault="006C313B" w:rsidP="006C313B">
            <w:pPr>
              <w:pStyle w:val="Heading3"/>
              <w:keepNext w:val="0"/>
              <w:numPr>
                <w:ilvl w:val="0"/>
                <w:numId w:val="15"/>
              </w:numPr>
              <w:tabs>
                <w:tab w:val="clear" w:pos="851"/>
                <w:tab w:val="left" w:pos="753"/>
              </w:tabs>
              <w:spacing w:before="0"/>
              <w:ind w:left="303" w:right="0" w:hanging="303"/>
              <w:rPr>
                <w:rFonts w:ascii="Arial" w:hAnsi="Arial" w:cs="Arial"/>
                <w:b w:val="0"/>
                <w:color w:val="993300"/>
                <w:sz w:val="20"/>
              </w:rPr>
            </w:pPr>
            <w:r w:rsidRPr="006C313B">
              <w:rPr>
                <w:rFonts w:ascii="Arial" w:hAnsi="Arial" w:cs="Arial"/>
                <w:b w:val="0"/>
                <w:color w:val="993300"/>
                <w:sz w:val="20"/>
              </w:rPr>
              <w:t>text and world</w:t>
            </w:r>
          </w:p>
          <w:p w14:paraId="3899CF3A" w14:textId="7A07B7BB" w:rsidR="006C313B" w:rsidRPr="00A30DDA" w:rsidRDefault="006C313B" w:rsidP="00A30DDA">
            <w:pPr>
              <w:pStyle w:val="Heading3"/>
              <w:keepNext w:val="0"/>
              <w:tabs>
                <w:tab w:val="left" w:pos="753"/>
              </w:tabs>
              <w:spacing w:before="0"/>
              <w:ind w:right="0"/>
              <w:jc w:val="center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6C313B">
              <w:rPr>
                <w:rFonts w:ascii="Arial" w:hAnsi="Arial" w:cs="Arial"/>
                <w:b w:val="0"/>
                <w:color w:val="FF0000"/>
                <w:sz w:val="20"/>
              </w:rPr>
              <w:t xml:space="preserve">See </w:t>
            </w:r>
            <w:hyperlink r:id="rId7" w:history="1">
              <w:r w:rsidRPr="006C313B">
                <w:rPr>
                  <w:rStyle w:val="Hyperlink"/>
                  <w:rFonts w:ascii="Arial" w:hAnsi="Arial" w:cs="Arial"/>
                  <w:b w:val="0"/>
                  <w:sz w:val="20"/>
                </w:rPr>
                <w:t>std</w:t>
              </w:r>
            </w:hyperlink>
            <w:r w:rsidRPr="006C313B">
              <w:rPr>
                <w:rFonts w:ascii="Arial" w:hAnsi="Arial" w:cs="Arial"/>
                <w:b w:val="0"/>
                <w:color w:val="FF0000"/>
                <w:sz w:val="20"/>
              </w:rPr>
              <w:t xml:space="preserve"> for full explanation.</w:t>
            </w:r>
          </w:p>
        </w:tc>
        <w:tc>
          <w:tcPr>
            <w:tcW w:w="2108" w:type="dxa"/>
          </w:tcPr>
          <w:p w14:paraId="4136F1D9" w14:textId="304E7C4E" w:rsidR="0078025C" w:rsidRDefault="006C313B" w:rsidP="006C3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3B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Pr="006C313B">
              <w:rPr>
                <w:rFonts w:ascii="Arial" w:hAnsi="Arial" w:cs="Arial"/>
                <w:b/>
                <w:sz w:val="20"/>
                <w:szCs w:val="20"/>
              </w:rPr>
              <w:t>convincing</w:t>
            </w:r>
            <w:r w:rsidRPr="006C313B">
              <w:rPr>
                <w:rFonts w:ascii="Arial" w:hAnsi="Arial" w:cs="Arial"/>
                <w:sz w:val="20"/>
                <w:szCs w:val="20"/>
              </w:rPr>
              <w:t xml:space="preserve"> personal responses to independently read texts, supported by evidence.</w:t>
            </w:r>
          </w:p>
          <w:p w14:paraId="4E03840B" w14:textId="77777777" w:rsidR="006C313B" w:rsidRPr="006C313B" w:rsidRDefault="006C313B" w:rsidP="006C3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FAE78" w14:textId="662829BE" w:rsidR="006C313B" w:rsidRPr="006C313B" w:rsidRDefault="006C313B" w:rsidP="006C3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3B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C313B">
              <w:rPr>
                <w:rFonts w:ascii="Arial" w:hAnsi="Arial" w:cs="Arial"/>
                <w:color w:val="993300"/>
                <w:sz w:val="20"/>
                <w:szCs w:val="20"/>
              </w:rPr>
              <w:t xml:space="preserve">: demonstrating personal understandings of, engagement with, and/or viewpoints on texts </w:t>
            </w:r>
            <w:r w:rsidRPr="006C313B">
              <w:rPr>
                <w:rFonts w:ascii="Arial" w:hAnsi="Arial" w:cs="Arial"/>
                <w:b/>
                <w:color w:val="993300"/>
                <w:sz w:val="20"/>
                <w:szCs w:val="20"/>
              </w:rPr>
              <w:t>which are generally meaningful</w:t>
            </w:r>
            <w:r w:rsidRPr="006C313B">
              <w:rPr>
                <w:rFonts w:ascii="Arial" w:hAnsi="Arial" w:cs="Arial"/>
                <w:color w:val="993300"/>
                <w:sz w:val="20"/>
                <w:szCs w:val="20"/>
              </w:rPr>
              <w:t xml:space="preserve">.  </w:t>
            </w:r>
          </w:p>
        </w:tc>
        <w:tc>
          <w:tcPr>
            <w:tcW w:w="2108" w:type="dxa"/>
          </w:tcPr>
          <w:p w14:paraId="1FA8C8EA" w14:textId="77ED6D50" w:rsidR="0078025C" w:rsidRDefault="006C313B" w:rsidP="006C313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3B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Pr="006C313B">
              <w:rPr>
                <w:rFonts w:ascii="Arial" w:hAnsi="Arial" w:cs="Arial"/>
                <w:b/>
                <w:sz w:val="20"/>
                <w:szCs w:val="20"/>
              </w:rPr>
              <w:t>perceptive</w:t>
            </w:r>
            <w:r w:rsidRPr="006C313B">
              <w:rPr>
                <w:rFonts w:ascii="Arial" w:hAnsi="Arial" w:cs="Arial"/>
                <w:sz w:val="20"/>
                <w:szCs w:val="20"/>
              </w:rPr>
              <w:t xml:space="preserve"> personal responses to independently read texts, supported by evidence.</w:t>
            </w:r>
          </w:p>
          <w:p w14:paraId="6A8795AA" w14:textId="77777777" w:rsidR="006C313B" w:rsidRPr="006C313B" w:rsidRDefault="006C313B" w:rsidP="006C313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53FF6" w14:textId="089A4286" w:rsidR="006C313B" w:rsidRPr="006C313B" w:rsidRDefault="006C313B" w:rsidP="006C313B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  <w:proofErr w:type="spellStart"/>
            <w:r w:rsidRPr="006C313B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6C313B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6C313B">
              <w:rPr>
                <w:rFonts w:ascii="Arial" w:hAnsi="Arial" w:cs="Arial"/>
                <w:color w:val="993300"/>
                <w:sz w:val="20"/>
                <w:szCs w:val="20"/>
              </w:rPr>
              <w:t xml:space="preserve">demonstrating personal understandings of, engagement with, and/or viewpoints on texts which show some </w:t>
            </w:r>
            <w:r w:rsidRPr="006C313B">
              <w:rPr>
                <w:rFonts w:ascii="Arial" w:hAnsi="Arial" w:cs="Arial"/>
                <w:b/>
                <w:color w:val="993300"/>
                <w:sz w:val="20"/>
                <w:szCs w:val="20"/>
              </w:rPr>
              <w:t>insight in thought or reflection.</w:t>
            </w:r>
          </w:p>
        </w:tc>
      </w:tr>
      <w:tr w:rsidR="00917527" w:rsidRPr="0056767F" w14:paraId="632E53DE" w14:textId="77777777" w:rsidTr="00FA7E67">
        <w:trPr>
          <w:trHeight w:val="1440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FA7E67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1043"/>
    <w:multiLevelType w:val="hybridMultilevel"/>
    <w:tmpl w:val="0C741B40"/>
    <w:lvl w:ilvl="0" w:tplc="EC7ABF0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17109"/>
    <w:multiLevelType w:val="hybridMultilevel"/>
    <w:tmpl w:val="5192AE6C"/>
    <w:lvl w:ilvl="0" w:tplc="4EEE831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0CE3"/>
    <w:rsid w:val="00203425"/>
    <w:rsid w:val="0021737B"/>
    <w:rsid w:val="00273D11"/>
    <w:rsid w:val="002C3813"/>
    <w:rsid w:val="00352996"/>
    <w:rsid w:val="00380C12"/>
    <w:rsid w:val="00455087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68BD"/>
    <w:rsid w:val="006C313B"/>
    <w:rsid w:val="007011A9"/>
    <w:rsid w:val="0078025C"/>
    <w:rsid w:val="00781BF9"/>
    <w:rsid w:val="00847009"/>
    <w:rsid w:val="0087723A"/>
    <w:rsid w:val="00887DFB"/>
    <w:rsid w:val="00917527"/>
    <w:rsid w:val="0095082A"/>
    <w:rsid w:val="00970ED8"/>
    <w:rsid w:val="00976F5E"/>
    <w:rsid w:val="0099280F"/>
    <w:rsid w:val="00A30DDA"/>
    <w:rsid w:val="00A3678C"/>
    <w:rsid w:val="00BC69F4"/>
    <w:rsid w:val="00C3258D"/>
    <w:rsid w:val="00DD650D"/>
    <w:rsid w:val="00E31DA5"/>
    <w:rsid w:val="00E3535F"/>
    <w:rsid w:val="00E55144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paragraph" w:styleId="Heading3">
    <w:name w:val="heading 3"/>
    <w:basedOn w:val="Normal"/>
    <w:next w:val="Normal"/>
    <w:link w:val="Heading3Char"/>
    <w:unhideWhenUsed/>
    <w:qFormat/>
    <w:rsid w:val="006C313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  <w:ind w:right="-1"/>
      <w:outlineLvl w:val="2"/>
    </w:pPr>
    <w:rPr>
      <w:rFonts w:ascii="Arial Mäori" w:eastAsia="Times New Roman" w:hAnsi="Arial Mäori" w:cs="Times New Roman"/>
      <w:b/>
      <w:color w:val="aut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6C313B"/>
    <w:rPr>
      <w:rFonts w:ascii="Arial Mäori" w:eastAsia="Times New Roman" w:hAnsi="Arial Mäori" w:cs="Times New Roman"/>
      <w:b/>
      <w:sz w:val="24"/>
      <w:szCs w:val="20"/>
      <w:lang w:val="en-NZ"/>
    </w:rPr>
  </w:style>
  <w:style w:type="table" w:customStyle="1" w:styleId="TableGrid1">
    <w:name w:val="Table Grid1"/>
    <w:basedOn w:val="TableNormal"/>
    <w:next w:val="TableGrid"/>
    <w:uiPriority w:val="39"/>
    <w:rsid w:val="00887D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ncea/assessment/search.do?query=English&amp;view=achievements&amp;level=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7</cp:revision>
  <dcterms:created xsi:type="dcterms:W3CDTF">2019-01-31T06:13:00Z</dcterms:created>
  <dcterms:modified xsi:type="dcterms:W3CDTF">2019-04-08T00:52:00Z</dcterms:modified>
</cp:coreProperties>
</file>